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16588"/>
        <w:tblGridChange w:id="0">
          <w:tblGrid>
            <w:gridCol w:w="2122"/>
            <w:gridCol w:w="165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0" distT="0" distL="0" distR="0">
                  <wp:extent cx="771498" cy="614869"/>
                  <wp:effectExtent b="0" l="0" r="0" t="0"/>
                  <wp:docPr id="1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710"/>
        <w:tblGridChange w:id="0">
          <w:tblGrid>
            <w:gridCol w:w="18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Objetivo: </w:t>
            </w:r>
            <w:r w:rsidDel="00000000" w:rsidR="00000000" w:rsidRPr="00000000"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 de Referencia:</w:t>
            </w:r>
            <w:r w:rsidDel="00000000" w:rsidR="00000000" w:rsidRPr="00000000"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Diligenciamiento del formato: </w:t>
            </w:r>
            <w:r w:rsidDel="00000000" w:rsidR="00000000" w:rsidRPr="00000000">
              <w:rPr>
                <w:rtl w:val="0"/>
              </w:rPr>
              <w:t xml:space="preserve">Señor(a) instructor(a), no olvidar diligenciar número de la ficha, nombre del programa de formación, nombre de la competencia, resultados de aprendizaje, fase del proyecto. *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Nota Aclaratoria: </w:t>
            </w:r>
            <w:r w:rsidDel="00000000" w:rsidR="00000000" w:rsidRPr="00000000">
              <w:rPr>
                <w:rtl w:val="0"/>
              </w:rPr>
              <w:t xml:space="preserve">Solo se debe ingresar los nombres de los aprendices en estado activos, si hay aprendices en estado de deserción adjuntar el formato respectivo.</w:t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sz w:val="34"/>
          <w:szCs w:val="3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3413168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b w:val="1"/>
          <w:bCs w:val="1"/>
          <w:sz w:val="28"/>
          <w:szCs w:val="2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Nombre del programa de formación:   Técnico en Enfermería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before="34" w:line="240" w:lineRule="auto"/>
        <w:ind w:left="1460" w:hanging="36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Competencia: </w:t>
      </w:r>
      <w:r w:rsidDel="00000000" w:rsidR="00000000" w:rsidRPr="00000000">
        <w:rPr>
          <w:rtl w:val="0"/>
        </w:rPr>
        <w:t xml:space="preserve">Apoyar los procedimientos de diagnóstico individual de acuerdo con delegación, protocolos y tecnología requerida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1460" w:firstLine="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before="33" w:line="240" w:lineRule="auto"/>
        <w:ind w:left="1460" w:hanging="36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Reconocer los protocolos institucionales para estudios diagnósticos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Preparar a la persona para estudios diagnósticos y muestras de laboratorio de acuerdo con protocolos institucionales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Realizar toma de pruebas diagnósticas según delegación, prescripción médica y protocolos vigentes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4. Evaluar acciones implementadas en los procedimientos de diagnóstico individual teniendo en cuenta hallazgos, política de seguridad del paciente, protocolos y normativa vigente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Ejercicio de los derechos fundamentales del trabajo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Bilinguismo 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Herramientas informáticas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Implementar hábitos saludables mediante la actividad física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∙</w:t>
      </w:r>
      <w:r w:rsidDel="00000000" w:rsidR="00000000" w:rsidRPr="00000000">
        <w:rPr>
          <w:color w:val="000000"/>
          <w:rtl w:val="0"/>
        </w:rPr>
        <w:t xml:space="preserve"> Resultados de Aprendizaje Alcanzar: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Reconocer las necesidades de la persona en el acceso a los servicios de salud de acuerdo con portafolio de servicios y normativa legal vigente 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Tramitar la admisión de la persona a los servicios de salud según oferta institucional, acuerdos contractuales y normativa legal vigente 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Tramitar la información de la persona admitida de acuerdo con normativa, políticas institucionales, acuerdos contractuales y códigos éticos vigentes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Implementar planes de mejoramiento en los procesos administrativos de admisión según hallazgos, delegación, protocolos institucionales y normativa vigente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Practicar los derechos fundamentales del trabajo de acuerdo con la constitución política y los convenios internacionales.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Comunicarse de manera sencilla en inglés en forma oral y escrita con un visitante o colega en un contexto laboral cotidiano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Poner en práctica vocabulario básico y expresiones comunes de su área ocupacional en contextos específicos de su trabajo por medio del uso de frases sencillas en forma oral y escrita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rtl w:val="0"/>
        </w:rPr>
        <w:t xml:space="preserve">Implementar buenas prácticas de uso, de acuerdo con la tecnología empleada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Practicar hábitos saludables mediante la aplicación de fundamentos de nutrición e higiene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Ejecutar actividades de acondicionamiento físico orientadas hacia el mejoramiento de la condición física en los contextos productivo y social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Implementar un plan de ergonomía y pausas activas según las características de la función productiva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Fase del Proyecto:  </w:t>
      </w:r>
      <w:r w:rsidDel="00000000" w:rsidR="00000000" w:rsidRPr="00000000">
        <w:rPr>
          <w:b w:val="1"/>
          <w:bCs w:val="1"/>
          <w:rtl w:val="0"/>
        </w:rPr>
        <w:t xml:space="preserve">FASE 2</w:t>
      </w:r>
      <w:r w:rsidDel="00000000" w:rsidR="00000000" w:rsidRPr="00000000">
        <w:rPr>
          <w:rtl w:val="0"/>
        </w:rPr>
      </w:r>
    </w:p>
    <w:tbl>
      <w:tblPr>
        <w:tblStyle w:val="Table3"/>
        <w:tblW w:w="19087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512"/>
            <w:gridCol w:w="851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F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1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4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35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2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ANGIE LORENA AGUDELO MONCAYO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right="3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Diligenciamiento de la lista de chequeo de practica Básicas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7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EDWAR ANTONIO ALOMIA HINESTROZA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HEIDY ARARAT CHOCO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9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SOFIA ASPRILLA RAMIREZ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2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SOFIA BRAVO DIAZ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B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ANGELICA BURBANO VERA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JOSELIN LISETH CABEZAS MURILLO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CARLA SARAY CAICEDO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6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JHOAN SEBASTIAN CASTRO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F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HEILEN KATHERINE DIAZ ZUÑIGA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8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BRIYITH ALEXANDRA FERNANDEZ ALZATE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1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DANNA ISABEL GOMEZ APRAEZ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A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BREIDY DANIELA GOMEZ DIAZ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3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ERIKA HERNANDEZ ORDOÑEZ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C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SEBASTIAN LOPEZ SALAZAR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5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DARLY XIMENA PALOMINO VIAFARA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E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VALENTINA QUIÑONES MURILLO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7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JHENSY BRICETH RENGIFO LOZANO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0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RENTERIA CORDOBA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9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KIMBERLY RIASCOS ARCO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2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JENNYFER ROSALES VIVEROS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B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DARLYN JHOANA TANGARIFE CORTES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4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INGRID ZULAY VELASCO ALARCON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D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DIEGO FERNANDO VELASCO CASTAÑEDA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6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SEBASTIAN ZAMORA ILLERAS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/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           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996315</wp:posOffset>
            </wp:positionH>
            <wp:positionV relativeFrom="paragraph">
              <wp:posOffset>10795</wp:posOffset>
            </wp:positionV>
            <wp:extent cx="1155700" cy="371475"/>
            <wp:effectExtent b="0" l="0" r="0" t="0"/>
            <wp:wrapSquare wrapText="bothSides" distB="0" distT="0" distL="114300" distR="114300"/>
            <wp:docPr id="1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34302" l="11737" r="22874" t="37988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371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4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Diego Fernando Garcia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b w:val="1"/>
          <w:bCs w:val="1"/>
          <w:rtl w:val="0"/>
        </w:rPr>
        <w:t xml:space="preserve">                              Firma Instructor (es):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2240" w:w="20160" w:orient="landscape"/>
      <w:pgMar w:bottom="284" w:top="426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1" w:customStyle="1">
    <w:name w:val="Normal1"/>
    <w:rsid w:val="008912F4"/>
  </w:style>
  <w:style w:type="table" w:styleId="TableNormal2" w:customStyle="1">
    <w:name w:val="Table Normal"/>
    <w:rsid w:val="008912F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aconcuadrcula">
    <w:name w:val="Table Grid"/>
    <w:basedOn w:val="Tablanormal"/>
    <w:uiPriority w:val="39"/>
    <w:rsid w:val="004E2A9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EC434D"/>
    <w:pPr>
      <w:ind w:left="720"/>
      <w:contextualSpacing w:val="1"/>
    </w:pPr>
  </w:style>
  <w:style w:type="paragraph" w:styleId="Encabezado">
    <w:name w:val="header"/>
    <w:basedOn w:val="Normal"/>
    <w:link w:val="EncabezadoCar"/>
    <w:uiPriority w:val="99"/>
    <w:unhideWhenUsed w:val="1"/>
    <w:rsid w:val="0018750B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8750B"/>
  </w:style>
  <w:style w:type="paragraph" w:styleId="Piedepgina">
    <w:name w:val="footer"/>
    <w:basedOn w:val="Normal"/>
    <w:link w:val="PiedepginaCar"/>
    <w:uiPriority w:val="99"/>
    <w:unhideWhenUsed w:val="1"/>
    <w:rsid w:val="0018750B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8750B"/>
  </w:style>
  <w:style w:type="character" w:styleId="gd" w:customStyle="1">
    <w:name w:val="gd"/>
    <w:basedOn w:val="Fuentedeprrafopredeter"/>
    <w:rsid w:val="005E4FE6"/>
  </w:style>
  <w:style w:type="character" w:styleId="apple-converted-space" w:customStyle="1">
    <w:name w:val="apple-converted-space"/>
    <w:basedOn w:val="Fuentedeprrafopredeter"/>
    <w:rsid w:val="005E4FE6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43D4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343D4D"/>
    <w:rPr>
      <w:rFonts w:ascii="Segoe UI" w:cs="Segoe UI" w:hAnsi="Segoe UI"/>
      <w:sz w:val="18"/>
      <w:szCs w:val="18"/>
    </w:rPr>
  </w:style>
  <w:style w:type="table" w:styleId="a" w:customStyle="1">
    <w:basedOn w:val="TableNormal2"/>
    <w:rsid w:val="008912F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2"/>
    <w:rsid w:val="008912F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2"/>
    <w:rsid w:val="008912F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E164D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2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fCS1oy6dmFdB1AHZAVrYKOBRIg==">CgMxLjAyCGguZ2pkZ3hzOAByITFnZjBQdURQNGNwb2lSSmRuVTZKeFBqbXVzaERMMHBuRw==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2023-08-11T22:53:00Z</dcterms:created>
  <dc:creator>Paola Moreno</dc:creator>
</cp:coreProperties>
</file>